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13" w:rsidRPr="005D7213" w:rsidRDefault="005D7213" w:rsidP="005D7213">
      <w:pPr>
        <w:spacing w:before="100" w:beforeAutospacing="1" w:after="100" w:afterAutospacing="1" w:line="372" w:lineRule="auto"/>
        <w:jc w:val="center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ru-RU"/>
        </w:rPr>
        <w:t>ПОЛОЖЕНИЕ О ПОПЕЧИТЕЛЬСКОМ</w:t>
      </w:r>
      <w:r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ru-RU"/>
        </w:rPr>
        <w:t xml:space="preserve"> СОВЕТЕ  МБДОУ «Детский сад № 45</w:t>
      </w:r>
      <w:r w:rsidRPr="005D721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ru-RU"/>
        </w:rPr>
        <w:t>»</w:t>
      </w:r>
    </w:p>
    <w:p w:rsidR="005D7213" w:rsidRPr="005D7213" w:rsidRDefault="005D7213" w:rsidP="005D7213">
      <w:pPr>
        <w:spacing w:before="100" w:beforeAutospacing="1" w:after="100" w:afterAutospacing="1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</w:t>
      </w:r>
      <w:r w:rsidRPr="005D721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ru-RU"/>
        </w:rPr>
        <w:t>. ОБЩИЕ ПОЛОЖЕНИЯ</w:t>
      </w:r>
    </w:p>
    <w:p w:rsidR="005D7213" w:rsidRPr="005D7213" w:rsidRDefault="005D7213" w:rsidP="005D7213">
      <w:pPr>
        <w:spacing w:before="100" w:beforeAutospacing="1" w:after="100" w:afterAutospacing="1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1.1. </w:t>
      </w:r>
      <w:proofErr w:type="gramStart"/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Общественный Попечительский Совет – некоммерческое, общественное объединение создано в соответствии со ст.36 п.1,2 Закона РФ «Об образовании», Указом Президента РФ от 31 августа 1999 г. № 1134 «О дополнительных мерах по поддержке общеобразовательных учреждений в Российской Федерации», Постановлением Правительства РФ от 10.12.99 г. № 379 «О Попечительском Совете общеобразовательного Учреждения», «Типовым положением о дошкольном образовательном учреждении», утвержденном Постановлением Правительства  РФ от</w:t>
      </w:r>
      <w:proofErr w:type="gramEnd"/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12.09.2008 г. № 666,  Уставом ДОУ.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1.2. Состав Попечительского Совета Учреждения определяется образовательным учреждением и  формируется на добровольных началах сроком на два года </w:t>
      </w:r>
      <w:proofErr w:type="gramStart"/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из</w:t>
      </w:r>
      <w:proofErr w:type="gramEnd"/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: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 представителей родительской общественности (председатели Родительских комитетов групп);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 представителей педагогической общественности, избранных на Педагогическом совете;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-представителей общественных организаций, объединений, предприятий, граждан, юридических лиц, заинтересованных в оказании Учреждению финансовой, материальной, правовой, организационной, информационной и иной помощи в целях совершенствования материально-технической базы Учреждения, благоустройству его помещений и территории;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 в состав Попечите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льского совета входит </w:t>
      </w:r>
      <w:proofErr w:type="gramStart"/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Заведующая  Учреждения</w:t>
      </w:r>
      <w:proofErr w:type="gramEnd"/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</w:t>
      </w: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с правом совещательного голоса.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1.3. Попечительский Совет ежегодно из своего состава самостоятельно выбирает (переизбирает) председателя, обладающего организационными и координационными полномочиями, секретаря открытым голосованием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1.4. Попечительский Совет строит свою деятельность на принципах равноправия его членов, коллективности руководства, гласности принимаемых решений.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1.5.Попечительский Совет взаимодействует  с другими органами самоуправления детского сада.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1.6. Председатель Попечительского Совета имеет право участвовать в работе Педагогического совета, совещаний, конференций, родительских собраний.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1.7. Заседания Попечительского совета Учреждения проводятся по мере необходимости в соответствии с годовым планом  работы, разрабатываемым самостоятельно по согласованию с администрацией Учреждения, но не реже одного раза в квартал. Внеочередные заседания Попечительского совета могут созываться по требованию не менее половины его членов.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1.8. </w:t>
      </w:r>
      <w:proofErr w:type="gramStart"/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Заседание Попечительского Совета Учреждения является правомочным и его решения законными, если на нем присутствовало   и проголосовало не менее двух третей присутствующих.</w:t>
      </w:r>
      <w:proofErr w:type="gramEnd"/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1.9. Решение Попечительского Совета принимаются открытым голосованием, являются основанием для принятия решений по вопросам управления и руководства образованием и воспитанием в детском саду.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1.10. На заседаниях Попечительского совета Учреждения ведутся протоколы, которые подписываются председателем и секретарем. Протоколы хранятся в делах Учреждения.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ru-RU"/>
        </w:rPr>
        <w:t>2.ЦЕЛИ И ЗАДАЧИ.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2.1. Основной целью Попечительского совета является содействие функционированию и развитию Учреждения и принятия решений  в форме предложений.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2.2. Попечительский совет Учреждения: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-обсуждает кандидатуры и утверждает списки воспитанников, которым необходимо оказать материальную помощь в любой форме;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-участвует в формировании заказа на виды образовательных услуг, предлагаемых воспитанникам;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-содействует привлечению внебюджетных сре</w:t>
      </w:r>
      <w:proofErr w:type="gramStart"/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дств дл</w:t>
      </w:r>
      <w:proofErr w:type="gramEnd"/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я обеспечения деятельности и развития Учреждения;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-содействует совершенствованию материально-технической базы Учреждения, благоустройству его помещений и территорий;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-содействует организации и улучшению условий труда педагогических и других работников Учреждения;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-участвует в создании условий для творческого развития воспитанников, проведения конкурсов, соревнований и других массовых мероприятий;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-содействует объединению усилий семьи и Учреждения в деле обучения, воспитания и развития детей;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-знакомится с информацией об использовании внебюджетных средств на истекший учебный год.  Составляет отчетность для ознакомления родителям, работает на безвозмездной основе;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-избирает представителей в Совет Учреждения.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b/>
          <w:bCs/>
          <w:color w:val="444444"/>
          <w:sz w:val="23"/>
          <w:szCs w:val="23"/>
          <w:lang w:eastAsia="ru-RU"/>
        </w:rPr>
        <w:t>3.ПОПЕЧИТЕЛЬСКИЙ СОВЕТ ИМЕЕТ ПРАВО: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3.1. Привлекать спонсорские материальные средства, а также услуги и помощь иного характера с целью содействия функционирования и развития Учреждения.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3.2. Выходить с предложениями к организациям, частным лицам, родителям воспитанников об оказании финансовой, материальной, правовой, организационной, информационной и иной помощи в целях совершенствования материально-технической базы Учреждения, благоустройству его помещений и территории.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lastRenderedPageBreak/>
        <w:t>3.3. Принимать решение о направлении привлеченных средств на цели образовательного процесса, развитие материально-технической базы Учреждения, благоустройство его помещений и территории.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3.4. Принимать участие  в разработке внебюджетной сметы Учреждения.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3.5. Содействовать внедрению инноваций образовательного  процесса, развитию связей Учреждения с другими организациями, осуществляющими деятельность в сфере образовательных, культурных, информационных технологий.</w:t>
      </w:r>
    </w:p>
    <w:p w:rsidR="005D7213" w:rsidRPr="005D7213" w:rsidRDefault="005D7213" w:rsidP="005D7213">
      <w:pPr>
        <w:spacing w:before="100" w:beforeAutospacing="1" w:after="0" w:line="372" w:lineRule="auto"/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</w:pPr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3.6</w:t>
      </w:r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. Заслушивать отчеты </w:t>
      </w:r>
      <w:proofErr w:type="gramStart"/>
      <w:r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>заведующей</w:t>
      </w:r>
      <w:bookmarkStart w:id="0" w:name="_GoBack"/>
      <w:bookmarkEnd w:id="0"/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Учреждения</w:t>
      </w:r>
      <w:proofErr w:type="gramEnd"/>
      <w:r w:rsidRPr="005D7213">
        <w:rPr>
          <w:rFonts w:ascii="Helvetica" w:eastAsia="Times New Roman" w:hAnsi="Helvetica" w:cs="Helvetica"/>
          <w:color w:val="444444"/>
          <w:sz w:val="23"/>
          <w:szCs w:val="23"/>
          <w:lang w:eastAsia="ru-RU"/>
        </w:rPr>
        <w:t xml:space="preserve"> по рациональному использованию внебюджетных средств, о перспективах развития Учреждения, о ходе и итогах реализации образовательной программы, о соблюдении финансовой дисциплины в Учреждении.</w:t>
      </w:r>
    </w:p>
    <w:p w:rsidR="005D7213" w:rsidRPr="005D7213" w:rsidRDefault="005D7213" w:rsidP="005D7213">
      <w:pPr>
        <w:spacing w:after="0" w:line="285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D7213" w:rsidRPr="005D7213">
          <w:pgSz w:w="12240" w:h="15840"/>
          <w:pgMar w:top="1134" w:right="850" w:bottom="1134" w:left="1701" w:header="720" w:footer="720" w:gutter="0"/>
          <w:cols w:space="720"/>
        </w:sectPr>
      </w:pPr>
    </w:p>
    <w:p w:rsidR="005D7213" w:rsidRPr="005D7213" w:rsidRDefault="005D7213" w:rsidP="005D7213">
      <w:pPr>
        <w:shd w:val="clear" w:color="auto" w:fill="FFFFFF"/>
        <w:tabs>
          <w:tab w:val="left" w:pos="1267"/>
        </w:tabs>
        <w:spacing w:before="100" w:beforeAutospacing="1" w:after="100" w:afterAutospacing="1" w:line="274" w:lineRule="exact"/>
        <w:ind w:firstLine="56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>3.5.</w:t>
      </w:r>
      <w:r w:rsidRPr="005D7213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 xml:space="preserve">                 </w:t>
      </w:r>
      <w:r w:rsidRPr="005D72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Заседания   Попечительского   совета  является   правомочным,   если   в   нем</w:t>
      </w:r>
      <w:r w:rsidRPr="005D72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</w:p>
    <w:p w:rsidR="005D7213" w:rsidRPr="005D7213" w:rsidRDefault="005D7213" w:rsidP="005D7213">
      <w:pPr>
        <w:shd w:val="clear" w:color="auto" w:fill="FFFFFF"/>
        <w:tabs>
          <w:tab w:val="left" w:pos="715"/>
        </w:tabs>
        <w:spacing w:before="100" w:beforeAutospacing="1" w:after="100" w:afterAutospacing="1" w:line="274" w:lineRule="exact"/>
        <w:ind w:left="379" w:firstLine="1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7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D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участвовать в составлении сметы расходования внебюджетных средств на развитие</w:t>
      </w:r>
      <w:r w:rsidRPr="005D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5D72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МДОУ;  на  организацию  конкурсов,  массовых  мероприятий  для  воспитанников,</w:t>
      </w:r>
      <w:r w:rsidRPr="005D72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D72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педагогических работников и родителей, на профессиональный рост педагогов;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79" w:right="24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взаимодействовать с другими органами самоуправления и общественными </w:t>
      </w:r>
      <w:r w:rsidRPr="005D72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организациями МДОУ - общим собранием трудового коллектива, родительским </w:t>
      </w:r>
      <w:r w:rsidRPr="005D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комитетом.</w:t>
      </w:r>
    </w:p>
    <w:p w:rsidR="005D7213" w:rsidRPr="005D7213" w:rsidRDefault="005D7213" w:rsidP="005D7213">
      <w:pPr>
        <w:shd w:val="clear" w:color="auto" w:fill="FFFFFF"/>
        <w:tabs>
          <w:tab w:val="left" w:pos="979"/>
        </w:tabs>
        <w:spacing w:before="100" w:beforeAutospacing="1" w:after="100" w:afterAutospacing="1" w:line="274" w:lineRule="exact"/>
        <w:ind w:left="56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4.2.</w:t>
      </w:r>
      <w:r w:rsidRPr="005D7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D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Попечительский совет несет ответственность: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19" w:right="244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выполнение, выполнение не в полном объеме или не выполнение закрепленных </w:t>
      </w:r>
      <w:r w:rsidRPr="005D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 ним задач и функций;</w:t>
      </w:r>
    </w:p>
    <w:p w:rsidR="005D7213" w:rsidRPr="005D7213" w:rsidRDefault="005D7213" w:rsidP="005D7213">
      <w:pPr>
        <w:shd w:val="clear" w:color="auto" w:fill="FFFFFF"/>
        <w:spacing w:before="100" w:beforeAutospacing="1" w:after="100" w:afterAutospacing="1" w:line="274" w:lineRule="exact"/>
        <w:ind w:left="24" w:firstLine="7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соответствие принимаемых решений законодательству РФ, нормативно-правовым </w:t>
      </w:r>
      <w:r w:rsidRPr="005D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актам.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5.5. Книга протоколов Попечительского совета входит в номенклатуру дел, хранится </w:t>
      </w:r>
      <w:r w:rsidRPr="005D72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 лет.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7213" w:rsidRPr="005D7213" w:rsidRDefault="005D7213" w:rsidP="005D7213">
      <w:pPr>
        <w:shd w:val="clear" w:color="auto" w:fill="FFFFFF"/>
        <w:spacing w:after="0" w:line="274" w:lineRule="exact"/>
        <w:ind w:left="34" w:right="307" w:firstLine="54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ПОЛОЖЕНИЕ</w:t>
      </w:r>
      <w:r w:rsidRPr="005D721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</w:r>
      <w:r w:rsidRPr="005D721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Принято Советом МДОУ</w:t>
      </w:r>
      <w:r w:rsidRPr="005D721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br/>
      </w:r>
      <w:r w:rsidRPr="005D721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Протокол № ____</w:t>
      </w:r>
    </w:p>
    <w:p w:rsidR="005D7213" w:rsidRPr="005D7213" w:rsidRDefault="005D7213" w:rsidP="005D7213">
      <w:pPr>
        <w:shd w:val="clear" w:color="auto" w:fill="FFFFFF"/>
        <w:spacing w:before="100" w:beforeAutospacing="1" w:after="100" w:afterAutospacing="1" w:line="274" w:lineRule="exact"/>
        <w:ind w:left="10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13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 xml:space="preserve">От </w:t>
      </w:r>
      <w:r w:rsidRPr="005D72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« </w:t>
      </w:r>
      <w:r w:rsidRPr="005D7213">
        <w:rPr>
          <w:rFonts w:ascii="Times New Roman" w:eastAsia="Times New Roman" w:hAnsi="Times New Roman" w:cs="Times New Roman"/>
          <w:i/>
          <w:iCs/>
          <w:color w:val="000000"/>
          <w:spacing w:val="2"/>
          <w:sz w:val="26"/>
          <w:szCs w:val="26"/>
          <w:lang w:eastAsia="ru-RU"/>
        </w:rPr>
        <w:t xml:space="preserve"> </w:t>
      </w:r>
      <w:r w:rsidRPr="005D721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» ______     2012</w:t>
      </w:r>
    </w:p>
    <w:p w:rsidR="006902B6" w:rsidRDefault="006902B6"/>
    <w:sectPr w:rsidR="006902B6" w:rsidSect="005C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13"/>
    <w:rsid w:val="005C3D63"/>
    <w:rsid w:val="005D7213"/>
    <w:rsid w:val="006902B6"/>
    <w:rsid w:val="009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018">
              <w:marLeft w:val="450"/>
              <w:marRight w:val="45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99162">
                  <w:marLeft w:val="-4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3277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5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8448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7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5175</Characters>
  <Application>Microsoft Office Word</Application>
  <DocSecurity>0</DocSecurity>
  <Lines>43</Lines>
  <Paragraphs>12</Paragraphs>
  <ScaleCrop>false</ScaleCrop>
  <Company>Hewlett-Packard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SHOp</dc:creator>
  <cp:lastModifiedBy>User</cp:lastModifiedBy>
  <cp:revision>2</cp:revision>
  <dcterms:created xsi:type="dcterms:W3CDTF">2014-03-31T05:47:00Z</dcterms:created>
  <dcterms:modified xsi:type="dcterms:W3CDTF">2014-03-31T05:47:00Z</dcterms:modified>
</cp:coreProperties>
</file>